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086B" w14:textId="77777777" w:rsidR="00A543AE" w:rsidRPr="00A543AE" w:rsidRDefault="00A543AE" w:rsidP="00A543AE">
      <w:pPr>
        <w:shd w:val="clear" w:color="auto" w:fill="FFFFFF"/>
        <w:spacing w:before="120" w:after="0" w:line="360" w:lineRule="auto"/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pl-PL"/>
          <w14:ligatures w14:val="none"/>
        </w:rPr>
      </w:pPr>
      <w:r w:rsidRPr="00A543AE">
        <w:rPr>
          <w:rFonts w:eastAsia="Times New Roman" w:cstheme="minorHAnsi"/>
          <w:b/>
          <w:bCs/>
          <w:color w:val="000000"/>
          <w:kern w:val="0"/>
          <w:sz w:val="28"/>
          <w:szCs w:val="28"/>
          <w:u w:val="single"/>
          <w:lang w:eastAsia="pl-PL"/>
          <w14:ligatures w14:val="none"/>
        </w:rPr>
        <w:t>Dodatkowy urlop 9 tygodni</w:t>
      </w:r>
    </w:p>
    <w:p w14:paraId="3C36DE44" w14:textId="77777777" w:rsidR="00A543AE" w:rsidRDefault="00A543AE" w:rsidP="00A543AE">
      <w:pPr>
        <w:pStyle w:val="zustzmustartykuempunktem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4CA2">
        <w:rPr>
          <w:rFonts w:asciiTheme="minorHAnsi" w:hAnsiTheme="minorHAnsi" w:cstheme="minorHAnsi"/>
          <w:color w:val="000000"/>
          <w:sz w:val="22"/>
          <w:szCs w:val="22"/>
        </w:rPr>
        <w:t xml:space="preserve">Każdemu z pracowników – rodziców dziecka przysługuje </w:t>
      </w:r>
      <w:r w:rsidRPr="004F592B">
        <w:rPr>
          <w:rFonts w:asciiTheme="minorHAnsi" w:hAnsiTheme="minorHAnsi" w:cstheme="minorHAnsi"/>
          <w:color w:val="000000"/>
          <w:sz w:val="22"/>
          <w:szCs w:val="22"/>
        </w:rPr>
        <w:t>prawo do urlopu rodzicielskiego,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jednak do dodatkowej części (uwzględnionej w w/w wymiarze) ma prawo wyłącznie drugi rodzic. Omawianej części</w:t>
      </w:r>
      <w:r w:rsidRPr="00E34CA2">
        <w:rPr>
          <w:rFonts w:asciiTheme="minorHAnsi" w:hAnsiTheme="minorHAnsi" w:cstheme="minorHAnsi"/>
          <w:color w:val="000000"/>
          <w:sz w:val="22"/>
          <w:szCs w:val="22"/>
        </w:rPr>
        <w:t xml:space="preserve"> nie można przenieść na </w:t>
      </w:r>
      <w:r>
        <w:rPr>
          <w:rFonts w:asciiTheme="minorHAnsi" w:hAnsiTheme="minorHAnsi" w:cstheme="minorHAnsi"/>
          <w:color w:val="000000"/>
          <w:sz w:val="22"/>
          <w:szCs w:val="22"/>
        </w:rPr>
        <w:t>pierwszego</w:t>
      </w:r>
      <w:r w:rsidRPr="00E34CA2">
        <w:rPr>
          <w:rFonts w:asciiTheme="minorHAnsi" w:hAnsiTheme="minorHAnsi" w:cstheme="minorHAnsi"/>
          <w:color w:val="000000"/>
          <w:sz w:val="22"/>
          <w:szCs w:val="22"/>
        </w:rPr>
        <w:t xml:space="preserve"> z pracowników – rodziców dziecka.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Jeśli drugi rodzic nie wykorzysta 9-tygodniowej części urlopu rodzicielskiego, pierwszy rodzic nie będzie mógł z niej skorzystać i część ta pozostanie niewykorzystana.</w:t>
      </w:r>
    </w:p>
    <w:p w14:paraId="1FF9B80A" w14:textId="77777777" w:rsidR="00A543AE" w:rsidRDefault="00A543AE" w:rsidP="00A543AE">
      <w:pPr>
        <w:pStyle w:val="zustzmustartykuempunktem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16093C" w14:textId="77777777" w:rsidR="00A543AE" w:rsidRPr="00042FB8" w:rsidRDefault="00A543AE" w:rsidP="00A543AE">
      <w:pPr>
        <w:pStyle w:val="zustzmustartykuempunktem"/>
        <w:spacing w:after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</w:t>
      </w:r>
      <w:r w:rsidRPr="00E34CA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Pracownik w trakcie urlopu rodzicielskiego</w:t>
      </w:r>
    </w:p>
    <w:p w14:paraId="4A6D2614" w14:textId="77777777" w:rsidR="00A543AE" w:rsidRPr="00042FB8" w:rsidRDefault="00A543AE" w:rsidP="00A543AE">
      <w:pPr>
        <w:pStyle w:val="zustzmustartykuempunktem"/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>Pracownik, który w dniu wejścia w życie zmian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Kodeksie Pracy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(26.04.2023 r.) 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będzie już korzystał z urlopu rodzicielskiego na podstawie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wcześniej złożonego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wniosku (składanego w terminie nie krótszym niż 21 dni przed rozpoczęciem korzystania) nadal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korzysta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tego urlopu na „starych” zasadach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a prawo do dodatkowej 9-tygodniowej części uzyskuje drugi rodzic.</w:t>
      </w:r>
    </w:p>
    <w:p w14:paraId="585A9A97" w14:textId="77777777" w:rsidR="00A543AE" w:rsidRPr="00E34CA2" w:rsidRDefault="00A543AE" w:rsidP="00A543AE">
      <w:pPr>
        <w:pStyle w:val="zustzmustartykuempunktem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E34CA2">
        <w:rPr>
          <w:rFonts w:asciiTheme="minorHAnsi" w:hAnsiTheme="minorHAnsi" w:cstheme="minorHAnsi"/>
          <w:b/>
          <w:bCs/>
          <w:sz w:val="22"/>
          <w:szCs w:val="22"/>
        </w:rPr>
        <w:t>Pracownik nie rozpoczął korzystania z urlopu</w:t>
      </w:r>
    </w:p>
    <w:p w14:paraId="26E97E14" w14:textId="77777777" w:rsidR="00A543AE" w:rsidRDefault="00A543AE" w:rsidP="00A543AE">
      <w:pPr>
        <w:pStyle w:val="zustzmustartykuempunktem"/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przypadku pracownika, który do dnia wejścia w życie nowych przepisów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(26.04.2023 r.) 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złożył wniosek o urlop rodzicielski, ale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jeszcze 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nie rozpoczął korzystania z tego urlopu, będzie miał prawo do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jego ewentualnej zmiany 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>i ponownego złożenia w terminie 7 dni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Jeżeli pracownik nie złoży ponownie wniosku, będzie korzystał z urlopu zgodnie z wnioskiem złożonym przed dniem wejścia w życie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nowych przepisów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Prawo do dodatkowej 9-tygodniowej części urlopu rodzicielskiego uzyskuje drugi rodzic.</w:t>
      </w:r>
    </w:p>
    <w:p w14:paraId="66969C55" w14:textId="77777777" w:rsidR="00A543AE" w:rsidRPr="00E34CA2" w:rsidRDefault="00A543AE" w:rsidP="00A543AE">
      <w:pPr>
        <w:pStyle w:val="zustzmustartykuempunktem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E34CA2">
        <w:rPr>
          <w:rFonts w:asciiTheme="minorHAnsi" w:hAnsiTheme="minorHAnsi" w:cstheme="minorHAnsi"/>
          <w:b/>
          <w:bCs/>
          <w:sz w:val="22"/>
          <w:szCs w:val="22"/>
        </w:rPr>
        <w:t>Pracownik wykorzystał już urlop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rodzicielski</w:t>
      </w:r>
    </w:p>
    <w:p w14:paraId="3AF84544" w14:textId="77777777" w:rsidR="00A543AE" w:rsidRDefault="00A543AE" w:rsidP="00A543AE">
      <w:pPr>
        <w:pStyle w:val="zustzmustartykuempunktem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>Pracownik, który w okresie od dnia 2 sierpnia 2022 r. do dnia 26 kwietnia 2023 r. miał prawo lub korzystał z urlopu rodzicielskiego albo jego części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nabywa dla drugiego rodzica 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>prawo do nowej 9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E34C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tygodniowej części tego urlopu.</w:t>
      </w:r>
    </w:p>
    <w:p w14:paraId="61861A1E" w14:textId="77777777" w:rsidR="00A543AE" w:rsidRPr="0091797B" w:rsidRDefault="00A543AE" w:rsidP="00A543AE">
      <w:pPr>
        <w:pStyle w:val="zustzmustartykuempunktem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Jeśli pracownik wykorzystał urlop rodzicielski do 1 sierpnia 2022 r. i nie pozostała mu ani jedna część tego urlopu, nie nabywa dla drugiego rodzica prawa do 9-tygodniowej części urlopu rodzicielskiego.</w:t>
      </w:r>
    </w:p>
    <w:p w14:paraId="236BD686" w14:textId="77777777" w:rsidR="00E47F37" w:rsidRDefault="00E47F37"/>
    <w:sectPr w:rsidR="00E4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AE"/>
    <w:rsid w:val="00A543AE"/>
    <w:rsid w:val="00E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9937"/>
  <w15:chartTrackingRefBased/>
  <w15:docId w15:val="{195CBC2F-5E9C-4C12-84F5-3C4FD96B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3AE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ustzmustartykuempunktem">
    <w:name w:val="zustzmustartykuempunktem"/>
    <w:basedOn w:val="Normalny"/>
    <w:rsid w:val="00A5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Inglot</dc:creator>
  <cp:keywords/>
  <dc:description/>
  <cp:lastModifiedBy>Ewelina Inglot</cp:lastModifiedBy>
  <cp:revision>1</cp:revision>
  <dcterms:created xsi:type="dcterms:W3CDTF">2023-10-27T11:11:00Z</dcterms:created>
  <dcterms:modified xsi:type="dcterms:W3CDTF">2023-10-27T11:11:00Z</dcterms:modified>
</cp:coreProperties>
</file>